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RELAZIONE FINALE DISCIPLINARE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Docente: ______________                 Classe: 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Anno scolastico: 2022/23                    Disciplina: 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1) DESCRIZIONE SINTETICA DELLA SITUAZIONE GENERALE IN USCITA</w:t>
        <w:tab/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Composizione della classe in uscita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2"/>
        <w:gridCol w:w="1896"/>
        <w:gridCol w:w="2125"/>
        <w:gridCol w:w="2124"/>
      </w:tblGrid>
      <w:tr>
        <w:trPr/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Alunni totali: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Maschi: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Femmine: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Ripetenti: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Alunni diversamente abili: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BES:</w:t>
            </w:r>
          </w:p>
        </w:tc>
        <w:tc>
          <w:tcPr>
            <w:tcW w:w="42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DSA: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Grigliatabella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812"/>
      </w:tblGrid>
      <w:tr>
        <w:trPr>
          <w:trHeight w:val="1892" w:hRule="atLeast"/>
        </w:trPr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CONOSCENZE:</w:t>
            </w:r>
          </w:p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soddisfacenti</w:t>
            </w:r>
          </w:p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accettabili</w:t>
            </w:r>
          </w:p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discrete</w:t>
            </w:r>
          </w:p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complessivamente accettabili </w:t>
            </w:r>
          </w:p>
          <w:p>
            <w:pPr>
              <w:pStyle w:val="Normal"/>
              <w:widowControl/>
              <w:spacing w:lineRule="auto" w:line="276" w:before="0" w:after="0"/>
              <w:ind w:left="-108" w:right="3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non ancora accettabili                                  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ABILITA’: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appropriate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abbastanza appropriate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discrete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complessivamente accettabili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non ancora sviluppate                                   </w:t>
            </w:r>
          </w:p>
        </w:tc>
      </w:tr>
      <w:tr>
        <w:trPr>
          <w:trHeight w:val="1821" w:hRule="atLeast"/>
        </w:trPr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ATTENZIONE: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viva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costante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regolare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altalenante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labile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PARTECIPAZIONE: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entusiastica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attiva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discreta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limitata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passiva                                                                                                                </w:t>
            </w:r>
          </w:p>
        </w:tc>
      </w:tr>
      <w:tr>
        <w:trPr>
          <w:trHeight w:val="2191" w:hRule="atLeast"/>
        </w:trPr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METODO DI LAVORO: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efficace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funzionale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ordinato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approssimativo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dispersivo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inefficiente                                                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IMPEGNO: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accurato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puntuale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regolare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superficiale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discontinuo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inadeguato                                  </w:t>
            </w:r>
          </w:p>
        </w:tc>
      </w:tr>
      <w:tr>
        <w:trPr>
          <w:trHeight w:val="882" w:hRule="atLeast"/>
        </w:trPr>
        <w:tc>
          <w:tcPr>
            <w:tcW w:w="4820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COMPORTAMENTO: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responsabile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equilibrato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corretto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non sempre corretto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scorretto                                                                               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ALTRO: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906" w:hRule="atLeast"/>
        </w:trPr>
        <w:tc>
          <w:tcPr>
            <w:tcW w:w="4820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ATTIVITA’/PROGETTI/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USCITE DIDATTICHE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: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2) FASCE DI LIVELLO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095"/>
      </w:tblGrid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 xml:space="preserve">LIVELLO 1 (9/10)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 xml:space="preserve">raggiungimento degli obiettivi in modo eccellente/sicuro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0" w:leader="none"/>
              </w:tabs>
              <w:suppressAutoHyphens w:val="true"/>
              <w:spacing w:lineRule="auto" w:line="240" w:before="0" w:after="0"/>
              <w:jc w:val="both"/>
              <w:rPr>
                <w:rFonts w:ascii="Garamond" w:hAnsi="Garamond" w:eastAsia="Times New Roman" w:cs="Arial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Arial" w:ascii="Garamond" w:hAnsi="Garamond"/>
                <w:kern w:val="0"/>
                <w:sz w:val="24"/>
                <w:szCs w:val="24"/>
                <w:lang w:eastAsia="ar-SA"/>
                <w14:ligatures w14:val="none"/>
              </w:rPr>
            </w:r>
          </w:p>
        </w:tc>
      </w:tr>
      <w:tr>
        <w:trPr>
          <w:trHeight w:val="56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pacing w:lineRule="auto" w:line="276" w:before="0" w:after="0"/>
              <w:ind w:left="576" w:hanging="576"/>
              <w:jc w:val="both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>LIVELLO 2 (7/8)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 xml:space="preserve">raggiungimento degli obiettivi in modo buono/sostanziale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0" w:leader="none"/>
              </w:tabs>
              <w:suppressAutoHyphens w:val="true"/>
              <w:spacing w:lineRule="auto" w:line="240" w:before="0" w:after="0"/>
              <w:jc w:val="both"/>
              <w:rPr>
                <w:rFonts w:ascii="Garamond" w:hAnsi="Garamond" w:eastAsia="Times New Roman" w:cs="Arial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Arial" w:ascii="Garamond" w:hAnsi="Garamond"/>
                <w:kern w:val="0"/>
                <w:sz w:val="24"/>
                <w:szCs w:val="24"/>
                <w:lang w:eastAsia="ar-SA"/>
                <w14:ligatures w14:val="none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pacing w:lineRule="auto" w:line="276" w:before="0" w:after="0"/>
              <w:ind w:left="576" w:hanging="576"/>
              <w:jc w:val="both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>LIVELLO 3 (6)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 xml:space="preserve">raggiungimento degli obiettivi essenziali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0" w:leader="none"/>
              </w:tabs>
              <w:suppressAutoHyphens w:val="true"/>
              <w:spacing w:lineRule="auto" w:line="240" w:before="0" w:after="0"/>
              <w:jc w:val="both"/>
              <w:rPr>
                <w:rFonts w:ascii="Garamond" w:hAnsi="Garamond" w:eastAsia="Times New Roman" w:cs="Arial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Arial" w:ascii="Garamond" w:hAnsi="Garamond"/>
                <w:kern w:val="0"/>
                <w:sz w:val="24"/>
                <w:szCs w:val="24"/>
                <w:lang w:eastAsia="ar-SA"/>
                <w14:ligatures w14:val="none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pacing w:lineRule="auto" w:line="276" w:before="0" w:after="0"/>
              <w:ind w:left="576" w:hanging="576"/>
              <w:jc w:val="both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>LIVELLO 4 (&lt;6)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 xml:space="preserve">mancato raggiungimento degli obiettivi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0" w:leader="none"/>
              </w:tabs>
              <w:suppressAutoHyphens w:val="true"/>
              <w:spacing w:lineRule="auto" w:line="240" w:before="0" w:after="0"/>
              <w:jc w:val="both"/>
              <w:rPr>
                <w:rFonts w:ascii="Garamond" w:hAnsi="Garamond" w:eastAsia="Times New Roman" w:cs="Arial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Arial" w:ascii="Garamond" w:hAnsi="Garamond"/>
                <w:kern w:val="0"/>
                <w:sz w:val="24"/>
                <w:szCs w:val="24"/>
                <w:lang w:eastAsia="ar-SA"/>
                <w14:ligatures w14:val="none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ind w:left="0" w:hanging="0"/>
              <w:jc w:val="both"/>
              <w:outlineLvl w:val="1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>CASI PARTICOLARI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kern w:val="0"/>
                <w:lang w:eastAsia="ar-SA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ar-SA"/>
                <w14:ligatures w14:val="none"/>
              </w:rPr>
              <w:t>(B.E.S.)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0" w:leader="none"/>
              </w:tabs>
              <w:suppressAutoHyphens w:val="true"/>
              <w:spacing w:lineRule="auto" w:line="240" w:before="0" w:after="0"/>
              <w:jc w:val="both"/>
              <w:rPr>
                <w:rFonts w:ascii="Garamond" w:hAnsi="Garamond" w:eastAsia="Times New Roman" w:cs="Arial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Arial" w:ascii="Garamond" w:hAnsi="Garamond"/>
                <w:kern w:val="0"/>
                <w:sz w:val="24"/>
                <w:szCs w:val="24"/>
                <w:lang w:eastAsia="ar-SA"/>
                <w14:ligatures w14:val="none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3)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RISULTATI DEGLI INTERVENTI EFFETTUATI</w:t>
      </w:r>
    </w:p>
    <w:tbl>
      <w:tblPr>
        <w:tblStyle w:val="Grigliatabella"/>
        <w:tblpPr w:bottomFromText="0" w:horzAnchor="margin" w:leftFromText="141" w:rightFromText="141" w:tblpX="0" w:tblpY="0" w:tblpYSpec="inside" w:topFromText="0" w:vertAnchor="text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8"/>
        <w:gridCol w:w="4449"/>
      </w:tblGrid>
      <w:tr>
        <w:trPr/>
        <w:tc>
          <w:tcPr>
            <w:tcW w:w="517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Gli interventi per lo sviluppo delle conoscenze e delle abilità sono risultati nel complesso:  </w:t>
            </w:r>
          </w:p>
        </w:tc>
        <w:tc>
          <w:tcPr>
            <w:tcW w:w="44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molto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scarsamente efficaci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Gli interventi di consolidamento/potenziamento delle conoscenze e delle abilità sono risultati nel complesso:  </w:t>
            </w:r>
          </w:p>
        </w:tc>
        <w:tc>
          <w:tcPr>
            <w:tcW w:w="44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molto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scarsamente efficaci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Gli interventi di recupero delle conoscenze e delle abilità sono risultati nel complesso: 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4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molto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Wingdings 2" w:cs="Wingdings 2" w:ascii="Wingdings 2" w:hAnsi="Wingdings 2"/>
                <w:b/>
                <w:bCs/>
                <w:kern w:val="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it-IT" w:eastAsia="en-US" w:bidi="ar-SA"/>
              </w:rPr>
              <w:t>scarsamente efficaci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4) METODOLOGIA/METODI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>Le</w:t>
      </w:r>
      <w:r>
        <w:rPr>
          <w:spacing w:val="1"/>
        </w:rPr>
        <w:t xml:space="preserve"> </w:t>
      </w:r>
      <w:r>
        <w:rPr/>
        <w:t>metodologie</w:t>
      </w:r>
      <w:r>
        <w:rPr>
          <w:spacing w:val="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state</w:t>
      </w:r>
      <w:r>
        <w:rPr>
          <w:spacing w:val="1"/>
        </w:rPr>
        <w:t xml:space="preserve"> </w:t>
      </w:r>
      <w:r>
        <w:rPr/>
        <w:t>fondate</w:t>
      </w:r>
      <w:r>
        <w:rPr>
          <w:spacing w:val="1"/>
        </w:rPr>
        <w:t xml:space="preserve"> </w:t>
      </w:r>
      <w:r>
        <w:rPr/>
        <w:t>sulla</w:t>
      </w:r>
      <w:r>
        <w:rPr>
          <w:spacing w:val="1"/>
        </w:rPr>
        <w:t xml:space="preserve"> </w:t>
      </w:r>
      <w:r>
        <w:rPr/>
        <w:t>costruzione</w:t>
      </w:r>
      <w:r>
        <w:rPr>
          <w:spacing w:val="1"/>
        </w:rPr>
        <w:t xml:space="preserve"> </w:t>
      </w:r>
      <w:r>
        <w:rPr/>
        <w:t>attiva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partecipata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sapere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alunni: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 xml:space="preserve">incoraggiare l’apprendimento collaborativo, promuovere la consapevolezza del proprio modo di apprendere, attuare interventi adeguati nei riguardi delle diversità e promuovere l’autovalutazione. 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>Sono stati utilizzati: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3260"/>
        <w:gridCol w:w="3396"/>
      </w:tblGrid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Lezione frontale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Lavoro in coppie di aiuto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Lavoro di gruppo per fasce eterogenee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Cooperative learning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Role playing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Brain storming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Problem solving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peer education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DEBATE (discussione   guidata)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Flipped classroom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Lezioni interattive con interventi stimolo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Metodo induttivo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Metodo deduttivo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Libro di testo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Testi didattici di supporto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Schede predisposte dall’insegnante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Attività laboratoriale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Computer/tablet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Google Suite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LIM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Uscite sul territorio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Giochi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Sussidi audiovisivi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Visione di filmati/documentari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Drammatizzazione</w:t>
            </w:r>
          </w:p>
        </w:tc>
        <w:tc>
          <w:tcPr>
            <w:tcW w:w="3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Esperimenti</w:t>
            </w:r>
          </w:p>
        </w:tc>
        <w:tc>
          <w:tcPr>
            <w:tcW w:w="3396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 xml:space="preserve">                               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  <w:t>5) STRUMENTI DI VERIFICA DEL LIVELLO DI APPRENDIMENTO</w:t>
      </w:r>
    </w:p>
    <w:tbl>
      <w:tblPr>
        <w:tblStyle w:val="Grigliatabella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3544"/>
        <w:gridCol w:w="2694"/>
      </w:tblGrid>
      <w:tr>
        <w:trPr/>
        <w:tc>
          <w:tcPr>
            <w:tcW w:w="3538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PROVE SCRITTE</w:t>
            </w:r>
          </w:p>
        </w:tc>
        <w:tc>
          <w:tcPr>
            <w:tcW w:w="3544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PROVE ORALI</w:t>
            </w:r>
          </w:p>
        </w:tc>
        <w:tc>
          <w:tcPr>
            <w:tcW w:w="2694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PROVE PRATICHE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Componimenti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Testi da completare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Relazioni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Sintesi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Questionari aperti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Questionari a scelta multipla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Esercitazioni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Soluzioni problemi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Altro ……..</w:t>
            </w:r>
          </w:p>
        </w:tc>
        <w:tc>
          <w:tcPr>
            <w:tcW w:w="3544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Relazioni su attività svolte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Interrogazioni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Interventi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Discussioni su argomenti di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 xml:space="preserve">    </w:t>
            </w:r>
            <w:r>
              <w:rPr>
                <w:sz w:val="22"/>
                <w:szCs w:val="22"/>
                <w:lang w:val="it-IT" w:eastAsia="en-US" w:bidi="ar-SA"/>
              </w:rPr>
              <w:t>studio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Altro ………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Prove grafiche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 xml:space="preserve">Prove strumentali 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Test motori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Altro ……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  <w:t>6) CRITERI DI VALUTAZIONE SEGUITI</w:t>
      </w:r>
    </w:p>
    <w:p>
      <w:pPr>
        <w:pStyle w:val="Corpodeltesto"/>
        <w:spacing w:lineRule="auto" w:line="276" w:before="35" w:after="6"/>
        <w:ind w:right="282" w:hanging="0"/>
        <w:jc w:val="both"/>
        <w:rPr/>
      </w:pPr>
      <w:r>
        <w:rPr/>
        <w:t>Si fa riferimento alle griglie di valutazione adottate dai singoli Dipartimenti della Scuola Secondaria di I grado.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  <w:t>7) RAPPORTI CON LE FAMIGLIE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67"/>
        <w:gridCol w:w="4260"/>
      </w:tblGrid>
      <w:tr>
        <w:trPr/>
        <w:tc>
          <w:tcPr>
            <w:tcW w:w="5367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RAPPORTI CON LE FAMIGLIE</w:t>
            </w:r>
          </w:p>
        </w:tc>
        <w:tc>
          <w:tcPr>
            <w:tcW w:w="4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Regolari e costanti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Costanti per la maggior parte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Discontinui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Scarsi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Scarsi per alcuni</w:t>
            </w:r>
          </w:p>
        </w:tc>
      </w:tr>
      <w:tr>
        <w:trPr/>
        <w:tc>
          <w:tcPr>
            <w:tcW w:w="5367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PARTECIPAZIONE IN CASO DI CONVOCAZIONE</w:t>
            </w:r>
          </w:p>
        </w:tc>
        <w:tc>
          <w:tcPr>
            <w:tcW w:w="4260" w:type="dxa"/>
            <w:tcBorders/>
          </w:tcPr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Costante per la maggior parte</w:t>
            </w:r>
          </w:p>
          <w:p>
            <w:pPr>
              <w:pStyle w:val="Corpodeltesto"/>
              <w:widowControl w:val="false"/>
              <w:spacing w:lineRule="auto" w:line="276" w:before="35" w:after="6"/>
              <w:ind w:right="577" w:hanging="0"/>
              <w:jc w:val="both"/>
              <w:rPr>
                <w:sz w:val="22"/>
                <w:szCs w:val="22"/>
                <w:lang w:val="it-IT" w:eastAsia="en-US" w:bidi="ar-SA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  <w:lang w:val="it-IT" w:eastAsia="en-US" w:bidi="ar-SA"/>
              </w:rPr>
              <w:t></w:t>
            </w:r>
            <w:r>
              <w:rPr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sz w:val="22"/>
                <w:szCs w:val="22"/>
                <w:lang w:val="it-IT" w:eastAsia="en-US" w:bidi="ar-SA"/>
              </w:rPr>
              <w:t>Discontinua per alcuni</w:t>
            </w:r>
          </w:p>
        </w:tc>
      </w:tr>
    </w:tbl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76" w:before="35" w:after="6"/>
        <w:ind w:right="577" w:hanging="0"/>
        <w:jc w:val="both"/>
        <w:rPr>
          <w:b/>
          <w:b/>
          <w:bCs/>
        </w:rPr>
      </w:pPr>
      <w:r>
        <w:rPr>
          <w:b/>
          <w:bCs/>
        </w:rPr>
        <w:t>8) ATTIVITA’ DI EDUCAZIONE CIVICA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>Sono state svolte le seguenti tematiche …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 xml:space="preserve">San Vito al Tagliamento, </w:t>
      </w:r>
    </w:p>
    <w:p>
      <w:pPr>
        <w:pStyle w:val="Corpodeltesto"/>
        <w:spacing w:lineRule="auto" w:line="276" w:before="35" w:after="6"/>
        <w:ind w:right="577" w:hanging="0"/>
        <w:jc w:val="both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FIRMA DEL DOCENTE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9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8f1c4e"/>
    <w:rPr>
      <w:rFonts w:ascii="Times New Roman" w:hAnsi="Times New Roman" w:eastAsia="Times New Roman" w:cs="Times New Roman"/>
      <w:kern w:val="0"/>
      <w14:ligatures w14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8f1c4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14:ligatures w14:val="non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c763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c76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38D0-9483-4B00-9AFF-57F490D4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LibreOffice/7.4.7.2$Windows_X86_64 LibreOffice_project/723314e595e8007d3cf785c16538505a1c878ca5</Application>
  <AppVersion>15.0000</AppVersion>
  <Pages>4</Pages>
  <Words>536</Words>
  <Characters>3210</Characters>
  <CharactersWithSpaces>4217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2023-05-16T07:55:00Z</dcterms:created>
  <dc:creator>Manuela Boz</dc:creator>
  <dc:description/>
  <dc:language>it-IT</dc:language>
  <cp:lastModifiedBy/>
  <dcterms:modified xsi:type="dcterms:W3CDTF">2023-05-18T13:39:57Z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