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333"/>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2552"/>
        <w:gridCol w:w="2409"/>
        <w:gridCol w:w="1843"/>
      </w:tblGrid>
      <w:tr w:rsidR="003F3DEE" w:rsidRPr="00B96172" w14:paraId="20B00812" w14:textId="7D429B7C" w:rsidTr="003F3DEE">
        <w:trPr>
          <w:trHeight w:val="93"/>
        </w:trPr>
        <w:tc>
          <w:tcPr>
            <w:tcW w:w="3080" w:type="dxa"/>
          </w:tcPr>
          <w:p w14:paraId="75BA721C"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bookmarkStart w:id="0" w:name="_GoBack"/>
            <w:bookmarkEnd w:id="0"/>
            <w:r w:rsidRPr="00B96172">
              <w:rPr>
                <w:rFonts w:ascii="Times New Roman" w:hAnsi="Times New Roman" w:cs="Times New Roman"/>
                <w:b/>
                <w:color w:val="000000"/>
                <w:sz w:val="24"/>
                <w:szCs w:val="24"/>
              </w:rPr>
              <w:t xml:space="preserve">TITOLI DI STUDIO </w:t>
            </w:r>
          </w:p>
        </w:tc>
        <w:tc>
          <w:tcPr>
            <w:tcW w:w="2552" w:type="dxa"/>
          </w:tcPr>
          <w:p w14:paraId="0CB8981B"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r w:rsidRPr="00B96172">
              <w:rPr>
                <w:rFonts w:ascii="Times New Roman" w:hAnsi="Times New Roman" w:cs="Times New Roman"/>
                <w:b/>
                <w:color w:val="000000"/>
                <w:sz w:val="24"/>
                <w:szCs w:val="24"/>
              </w:rPr>
              <w:t xml:space="preserve">PUNTI </w:t>
            </w:r>
          </w:p>
        </w:tc>
        <w:tc>
          <w:tcPr>
            <w:tcW w:w="2409" w:type="dxa"/>
          </w:tcPr>
          <w:p w14:paraId="51BEE365" w14:textId="70F5E12E" w:rsidR="003F3DEE" w:rsidRPr="00B96172"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r>
              <w:rPr>
                <w:rFonts w:ascii="Times New Roman" w:hAnsi="Times New Roman" w:cs="Times New Roman"/>
                <w:b/>
                <w:color w:val="000000"/>
                <w:sz w:val="24"/>
                <w:szCs w:val="24"/>
              </w:rPr>
              <w:t>A cura del candidato</w:t>
            </w:r>
          </w:p>
        </w:tc>
        <w:tc>
          <w:tcPr>
            <w:tcW w:w="1843" w:type="dxa"/>
          </w:tcPr>
          <w:p w14:paraId="7F53E3CC" w14:textId="522F1786" w:rsidR="003F3DEE" w:rsidRPr="00B96172"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r>
              <w:rPr>
                <w:rFonts w:ascii="Times New Roman" w:hAnsi="Times New Roman" w:cs="Times New Roman"/>
                <w:b/>
                <w:color w:val="000000"/>
                <w:sz w:val="24"/>
                <w:szCs w:val="24"/>
              </w:rPr>
              <w:t>A cura della commissione</w:t>
            </w:r>
          </w:p>
        </w:tc>
      </w:tr>
      <w:tr w:rsidR="003F3DEE" w:rsidRPr="00B96172" w14:paraId="12BF4573" w14:textId="5056FDC6" w:rsidTr="003F3DEE">
        <w:trPr>
          <w:trHeight w:val="576"/>
        </w:trPr>
        <w:tc>
          <w:tcPr>
            <w:tcW w:w="3080" w:type="dxa"/>
            <w:vAlign w:val="center"/>
          </w:tcPr>
          <w:p w14:paraId="1C32603A" w14:textId="77777777" w:rsidR="003F3DEE" w:rsidRPr="00B96172" w:rsidRDefault="003F3DEE" w:rsidP="003F3DEE">
            <w:pPr>
              <w:pStyle w:val="NormaleWeb"/>
              <w:spacing w:before="0" w:beforeAutospacing="0" w:after="0" w:afterAutospacing="0"/>
              <w:rPr>
                <w:rFonts w:asciiTheme="minorHAnsi" w:hAnsiTheme="minorHAnsi" w:cs="Arial"/>
                <w:sz w:val="20"/>
                <w:szCs w:val="20"/>
              </w:rPr>
            </w:pPr>
            <w:r>
              <w:rPr>
                <w:rFonts w:asciiTheme="minorHAnsi" w:hAnsiTheme="minorHAnsi" w:cs="Arial"/>
                <w:sz w:val="20"/>
                <w:szCs w:val="20"/>
              </w:rPr>
              <w:t xml:space="preserve">Laurea Triennale (riferibile alle professionalità </w:t>
            </w:r>
            <w:proofErr w:type="gramStart"/>
            <w:r>
              <w:rPr>
                <w:rFonts w:asciiTheme="minorHAnsi" w:hAnsiTheme="minorHAnsi" w:cs="Arial"/>
                <w:sz w:val="20"/>
                <w:szCs w:val="20"/>
              </w:rPr>
              <w:t>richieste )</w:t>
            </w:r>
            <w:proofErr w:type="gramEnd"/>
          </w:p>
        </w:tc>
        <w:tc>
          <w:tcPr>
            <w:tcW w:w="2552" w:type="dxa"/>
          </w:tcPr>
          <w:p w14:paraId="53A241B3"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9" w:type="dxa"/>
          </w:tcPr>
          <w:p w14:paraId="161C6F38"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345267BA"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2D02A0F9" w14:textId="58621965" w:rsidTr="003F3DEE">
        <w:trPr>
          <w:trHeight w:val="95"/>
        </w:trPr>
        <w:tc>
          <w:tcPr>
            <w:tcW w:w="3080" w:type="dxa"/>
            <w:vAlign w:val="center"/>
          </w:tcPr>
          <w:p w14:paraId="4ED802F3" w14:textId="77777777" w:rsidR="003F3DEE" w:rsidRDefault="003F3DEE" w:rsidP="003F3DEE">
            <w:pPr>
              <w:pStyle w:val="NormaleWeb"/>
              <w:spacing w:before="0" w:beforeAutospacing="0" w:after="0" w:afterAutospacing="0"/>
              <w:rPr>
                <w:rFonts w:asciiTheme="minorHAnsi" w:hAnsiTheme="minorHAnsi" w:cs="Arial"/>
                <w:sz w:val="20"/>
                <w:szCs w:val="20"/>
              </w:rPr>
            </w:pPr>
            <w:r>
              <w:rPr>
                <w:rFonts w:asciiTheme="minorHAnsi" w:hAnsiTheme="minorHAnsi" w:cs="Arial"/>
                <w:sz w:val="20"/>
                <w:szCs w:val="20"/>
              </w:rPr>
              <w:t xml:space="preserve">Laurea specialistica o vecchio ordinamento (riferibile alle professionalità </w:t>
            </w:r>
            <w:proofErr w:type="gramStart"/>
            <w:r>
              <w:rPr>
                <w:rFonts w:asciiTheme="minorHAnsi" w:hAnsiTheme="minorHAnsi" w:cs="Arial"/>
                <w:sz w:val="20"/>
                <w:szCs w:val="20"/>
              </w:rPr>
              <w:t>richieste )</w:t>
            </w:r>
            <w:proofErr w:type="gramEnd"/>
          </w:p>
        </w:tc>
        <w:tc>
          <w:tcPr>
            <w:tcW w:w="2552" w:type="dxa"/>
          </w:tcPr>
          <w:p w14:paraId="4FF60AA1"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409" w:type="dxa"/>
          </w:tcPr>
          <w:p w14:paraId="3E520E4A"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467514D4"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571355D0" w14:textId="14ACDA64" w:rsidTr="003F3DEE">
        <w:trPr>
          <w:trHeight w:val="95"/>
        </w:trPr>
        <w:tc>
          <w:tcPr>
            <w:tcW w:w="3080" w:type="dxa"/>
          </w:tcPr>
          <w:p w14:paraId="58E64C2B" w14:textId="77777777" w:rsidR="003F3DEE" w:rsidRDefault="003F3DEE" w:rsidP="003F3DEE">
            <w:pPr>
              <w:pStyle w:val="NormaleWeb"/>
              <w:spacing w:before="0" w:beforeAutospacing="0" w:after="0" w:afterAutospacing="0"/>
              <w:jc w:val="both"/>
              <w:rPr>
                <w:rFonts w:asciiTheme="minorHAnsi" w:hAnsiTheme="minorHAnsi" w:cs="Arial"/>
                <w:sz w:val="20"/>
                <w:szCs w:val="20"/>
              </w:rPr>
            </w:pPr>
            <w:r>
              <w:rPr>
                <w:rFonts w:asciiTheme="minorHAnsi" w:hAnsiTheme="minorHAnsi" w:cs="Arial"/>
                <w:sz w:val="20"/>
                <w:szCs w:val="20"/>
              </w:rPr>
              <w:t>Altra laurea</w:t>
            </w:r>
          </w:p>
        </w:tc>
        <w:tc>
          <w:tcPr>
            <w:tcW w:w="2552" w:type="dxa"/>
          </w:tcPr>
          <w:p w14:paraId="1604F40D"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9" w:type="dxa"/>
          </w:tcPr>
          <w:p w14:paraId="74CABE0D"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4642EBD8"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26C31607" w14:textId="105E9C2E" w:rsidTr="003F3DEE">
        <w:trPr>
          <w:trHeight w:val="95"/>
        </w:trPr>
        <w:tc>
          <w:tcPr>
            <w:tcW w:w="3080" w:type="dxa"/>
          </w:tcPr>
          <w:p w14:paraId="1BCFE428" w14:textId="77777777" w:rsidR="003F3DEE" w:rsidRDefault="003F3DEE" w:rsidP="003F3DEE">
            <w:pPr>
              <w:pStyle w:val="NormaleWeb"/>
              <w:spacing w:before="0" w:beforeAutospacing="0" w:after="0" w:afterAutospacing="0"/>
              <w:jc w:val="both"/>
              <w:rPr>
                <w:rFonts w:asciiTheme="minorHAnsi" w:hAnsiTheme="minorHAnsi" w:cs="Arial"/>
                <w:sz w:val="20"/>
                <w:szCs w:val="20"/>
              </w:rPr>
            </w:pPr>
            <w:r>
              <w:rPr>
                <w:rFonts w:asciiTheme="minorHAnsi" w:hAnsiTheme="minorHAnsi" w:cs="Arial"/>
                <w:sz w:val="20"/>
                <w:szCs w:val="20"/>
              </w:rPr>
              <w:t>Diploma magistrale</w:t>
            </w:r>
          </w:p>
        </w:tc>
        <w:tc>
          <w:tcPr>
            <w:tcW w:w="2552" w:type="dxa"/>
          </w:tcPr>
          <w:p w14:paraId="117092F9"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9" w:type="dxa"/>
          </w:tcPr>
          <w:p w14:paraId="46E91CEB"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189A5AF8"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0F0E0F2C" w14:textId="74A08FCB" w:rsidTr="003F3DEE">
        <w:trPr>
          <w:trHeight w:val="95"/>
        </w:trPr>
        <w:tc>
          <w:tcPr>
            <w:tcW w:w="3080" w:type="dxa"/>
            <w:vAlign w:val="center"/>
          </w:tcPr>
          <w:p w14:paraId="2530CD88" w14:textId="77777777" w:rsidR="003F3DEE" w:rsidRDefault="003F3DEE" w:rsidP="003F3DEE">
            <w:pPr>
              <w:pStyle w:val="NormaleWeb"/>
              <w:spacing w:before="0" w:beforeAutospacing="0" w:after="0" w:afterAutospacing="0"/>
              <w:jc w:val="both"/>
              <w:rPr>
                <w:rFonts w:asciiTheme="minorHAnsi" w:hAnsiTheme="minorHAnsi" w:cs="Arial"/>
                <w:sz w:val="20"/>
                <w:szCs w:val="20"/>
              </w:rPr>
            </w:pPr>
            <w:r>
              <w:rPr>
                <w:rFonts w:asciiTheme="minorHAnsi" w:hAnsiTheme="minorHAnsi" w:cs="Arial"/>
                <w:sz w:val="20"/>
                <w:szCs w:val="20"/>
              </w:rPr>
              <w:t>Corso di perfezionamento inerente il profilo per cui si candida</w:t>
            </w:r>
          </w:p>
        </w:tc>
        <w:tc>
          <w:tcPr>
            <w:tcW w:w="2552" w:type="dxa"/>
          </w:tcPr>
          <w:p w14:paraId="5C499CB7"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9" w:type="dxa"/>
          </w:tcPr>
          <w:p w14:paraId="4A53A050"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4EB94553"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0E1DA545" w14:textId="34A54E41" w:rsidTr="003F3DEE">
        <w:trPr>
          <w:trHeight w:val="102"/>
        </w:trPr>
        <w:tc>
          <w:tcPr>
            <w:tcW w:w="3080" w:type="dxa"/>
            <w:vAlign w:val="center"/>
          </w:tcPr>
          <w:p w14:paraId="2968B3AC" w14:textId="77777777" w:rsidR="003F3DEE" w:rsidRPr="00087758"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r w:rsidRPr="00087758">
              <w:rPr>
                <w:rFonts w:ascii="Times New Roman" w:hAnsi="Times New Roman" w:cs="Times New Roman"/>
                <w:b/>
                <w:color w:val="000000"/>
                <w:sz w:val="24"/>
                <w:szCs w:val="24"/>
              </w:rPr>
              <w:t>TITOLI PROFESSIONALI</w:t>
            </w:r>
          </w:p>
        </w:tc>
        <w:tc>
          <w:tcPr>
            <w:tcW w:w="2552" w:type="dxa"/>
          </w:tcPr>
          <w:p w14:paraId="30C1992A" w14:textId="77777777" w:rsidR="003F3DEE" w:rsidRPr="00087758"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r w:rsidRPr="00B96172">
              <w:rPr>
                <w:rFonts w:ascii="Times New Roman" w:hAnsi="Times New Roman" w:cs="Times New Roman"/>
                <w:b/>
                <w:color w:val="000000"/>
                <w:sz w:val="24"/>
                <w:szCs w:val="24"/>
              </w:rPr>
              <w:t>PUNTI</w:t>
            </w:r>
          </w:p>
        </w:tc>
        <w:tc>
          <w:tcPr>
            <w:tcW w:w="2409" w:type="dxa"/>
          </w:tcPr>
          <w:p w14:paraId="1C1809B6"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p>
        </w:tc>
        <w:tc>
          <w:tcPr>
            <w:tcW w:w="1843" w:type="dxa"/>
          </w:tcPr>
          <w:p w14:paraId="44B7E9EE"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b/>
                <w:color w:val="000000"/>
                <w:sz w:val="24"/>
                <w:szCs w:val="24"/>
              </w:rPr>
            </w:pPr>
          </w:p>
        </w:tc>
      </w:tr>
      <w:tr w:rsidR="003F3DEE" w:rsidRPr="00B96172" w14:paraId="4FE14DB8" w14:textId="5E9632E4" w:rsidTr="003F3DEE">
        <w:trPr>
          <w:trHeight w:val="238"/>
        </w:trPr>
        <w:tc>
          <w:tcPr>
            <w:tcW w:w="3080" w:type="dxa"/>
            <w:vAlign w:val="center"/>
          </w:tcPr>
          <w:p w14:paraId="225A06B5"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Anzianit</w:t>
            </w:r>
            <w:r>
              <w:rPr>
                <w:rFonts w:ascii="Times New Roman" w:hAnsi="Times New Roman" w:cs="Times New Roman"/>
                <w:color w:val="000000"/>
                <w:sz w:val="24"/>
                <w:szCs w:val="24"/>
              </w:rPr>
              <w:t>à</w:t>
            </w:r>
            <w:r w:rsidRPr="00B96172">
              <w:rPr>
                <w:rFonts w:ascii="Times New Roman" w:hAnsi="Times New Roman" w:cs="Times New Roman"/>
                <w:color w:val="000000"/>
                <w:sz w:val="24"/>
                <w:szCs w:val="24"/>
              </w:rPr>
              <w:t xml:space="preserve"> di servizio nella scuola sede del progetto </w:t>
            </w:r>
          </w:p>
        </w:tc>
        <w:tc>
          <w:tcPr>
            <w:tcW w:w="2552" w:type="dxa"/>
          </w:tcPr>
          <w:p w14:paraId="72C021E5"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1 punto per ogni anno (</w:t>
            </w:r>
            <w:proofErr w:type="spellStart"/>
            <w:r w:rsidRPr="00B96172">
              <w:rPr>
                <w:rFonts w:ascii="Times New Roman" w:hAnsi="Times New Roman" w:cs="Times New Roman"/>
                <w:color w:val="000000"/>
                <w:sz w:val="24"/>
                <w:szCs w:val="24"/>
              </w:rPr>
              <w:t>max</w:t>
            </w:r>
            <w:proofErr w:type="spellEnd"/>
            <w:r w:rsidRPr="00B96172">
              <w:rPr>
                <w:rFonts w:ascii="Times New Roman" w:hAnsi="Times New Roman" w:cs="Times New Roman"/>
                <w:color w:val="000000"/>
                <w:sz w:val="24"/>
                <w:szCs w:val="24"/>
              </w:rPr>
              <w:t xml:space="preserve"> 10) </w:t>
            </w:r>
          </w:p>
        </w:tc>
        <w:tc>
          <w:tcPr>
            <w:tcW w:w="2409" w:type="dxa"/>
          </w:tcPr>
          <w:p w14:paraId="7089EC31"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432B3017"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02EFAD89" w14:textId="6AE0C555" w:rsidTr="003F3DEE">
        <w:trPr>
          <w:trHeight w:val="116"/>
        </w:trPr>
        <w:tc>
          <w:tcPr>
            <w:tcW w:w="3080" w:type="dxa"/>
          </w:tcPr>
          <w:p w14:paraId="116F6BAE"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Pr>
                <w:rFonts w:cs="Arial"/>
                <w:sz w:val="20"/>
                <w:szCs w:val="20"/>
              </w:rPr>
              <w:t>Esperienza come docenza in settore riferibile alle professionalità richieste (1 punto per esperienza)</w:t>
            </w:r>
          </w:p>
        </w:tc>
        <w:tc>
          <w:tcPr>
            <w:tcW w:w="2552" w:type="dxa"/>
          </w:tcPr>
          <w:p w14:paraId="7A82B1E6"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roofErr w:type="spellStart"/>
            <w:r w:rsidRPr="00B96172">
              <w:rPr>
                <w:rFonts w:ascii="Times New Roman" w:hAnsi="Times New Roman" w:cs="Times New Roman"/>
                <w:color w:val="000000"/>
                <w:sz w:val="24"/>
                <w:szCs w:val="24"/>
              </w:rPr>
              <w:t>max</w:t>
            </w:r>
            <w:proofErr w:type="spellEnd"/>
            <w:r w:rsidRPr="00B96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B96172">
              <w:rPr>
                <w:rFonts w:ascii="Times New Roman" w:hAnsi="Times New Roman" w:cs="Times New Roman"/>
                <w:color w:val="000000"/>
                <w:sz w:val="24"/>
                <w:szCs w:val="24"/>
              </w:rPr>
              <w:t xml:space="preserve">0 </w:t>
            </w:r>
          </w:p>
        </w:tc>
        <w:tc>
          <w:tcPr>
            <w:tcW w:w="2409" w:type="dxa"/>
          </w:tcPr>
          <w:p w14:paraId="39550421"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4BFF4C0F"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6A57056C" w14:textId="1C15B0CC" w:rsidTr="003F3DEE">
        <w:trPr>
          <w:trHeight w:val="240"/>
        </w:trPr>
        <w:tc>
          <w:tcPr>
            <w:tcW w:w="3080" w:type="dxa"/>
          </w:tcPr>
          <w:p w14:paraId="3FE10051"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 xml:space="preserve">Precedenti partecipazioni a progetti PON </w:t>
            </w:r>
          </w:p>
        </w:tc>
        <w:tc>
          <w:tcPr>
            <w:tcW w:w="2552" w:type="dxa"/>
          </w:tcPr>
          <w:p w14:paraId="35D5E8F6"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 xml:space="preserve">4 punti per ogni incarico </w:t>
            </w:r>
          </w:p>
        </w:tc>
        <w:tc>
          <w:tcPr>
            <w:tcW w:w="2409" w:type="dxa"/>
          </w:tcPr>
          <w:p w14:paraId="578244CF"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072C3151"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47AEA077" w14:textId="456CB489" w:rsidTr="003F3DEE">
        <w:trPr>
          <w:trHeight w:val="117"/>
        </w:trPr>
        <w:tc>
          <w:tcPr>
            <w:tcW w:w="3080" w:type="dxa"/>
          </w:tcPr>
          <w:p w14:paraId="2777FB32"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 xml:space="preserve">Patente europea </w:t>
            </w:r>
            <w:proofErr w:type="spellStart"/>
            <w:r w:rsidRPr="00B96172">
              <w:rPr>
                <w:rFonts w:ascii="Times New Roman" w:hAnsi="Times New Roman" w:cs="Times New Roman"/>
                <w:color w:val="000000"/>
                <w:sz w:val="24"/>
                <w:szCs w:val="24"/>
              </w:rPr>
              <w:t>ecdl</w:t>
            </w:r>
            <w:proofErr w:type="spellEnd"/>
            <w:r w:rsidRPr="00B96172">
              <w:rPr>
                <w:rFonts w:ascii="Times New Roman" w:hAnsi="Times New Roman" w:cs="Times New Roman"/>
                <w:color w:val="000000"/>
                <w:sz w:val="24"/>
                <w:szCs w:val="24"/>
              </w:rPr>
              <w:t xml:space="preserve"> </w:t>
            </w:r>
          </w:p>
        </w:tc>
        <w:tc>
          <w:tcPr>
            <w:tcW w:w="2552" w:type="dxa"/>
          </w:tcPr>
          <w:p w14:paraId="40EC636A"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 xml:space="preserve">2 punti </w:t>
            </w:r>
          </w:p>
        </w:tc>
        <w:tc>
          <w:tcPr>
            <w:tcW w:w="2409" w:type="dxa"/>
          </w:tcPr>
          <w:p w14:paraId="1BE1294E"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7656C9E0"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0E6D94E3" w14:textId="7A8B9BF8" w:rsidTr="003F3DEE">
        <w:trPr>
          <w:trHeight w:val="116"/>
        </w:trPr>
        <w:tc>
          <w:tcPr>
            <w:tcW w:w="3080" w:type="dxa"/>
          </w:tcPr>
          <w:p w14:paraId="114ECF99"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 xml:space="preserve">Competenza nell’uso delle ICT finalizzata alla </w:t>
            </w:r>
          </w:p>
          <w:p w14:paraId="177ED64F" w14:textId="77777777" w:rsidR="003F3DEE"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E96B7A">
              <w:rPr>
                <w:rFonts w:ascii="Times New Roman" w:hAnsi="Times New Roman" w:cs="Times New Roman"/>
                <w:color w:val="000000"/>
                <w:sz w:val="24"/>
                <w:szCs w:val="24"/>
              </w:rPr>
              <w:t xml:space="preserve">procedura per altre piattaforme ministeriali come </w:t>
            </w:r>
          </w:p>
          <w:p w14:paraId="77F0513D"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E96B7A">
              <w:rPr>
                <w:rFonts w:ascii="Times New Roman" w:hAnsi="Times New Roman" w:cs="Times New Roman"/>
                <w:color w:val="000000"/>
                <w:sz w:val="24"/>
                <w:szCs w:val="24"/>
              </w:rPr>
              <w:t>autocertificazione</w:t>
            </w:r>
          </w:p>
        </w:tc>
        <w:tc>
          <w:tcPr>
            <w:tcW w:w="2552" w:type="dxa"/>
          </w:tcPr>
          <w:p w14:paraId="5969885F"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B96172">
              <w:rPr>
                <w:rFonts w:ascii="Times New Roman" w:hAnsi="Times New Roman" w:cs="Times New Roman"/>
                <w:color w:val="000000"/>
                <w:sz w:val="24"/>
                <w:szCs w:val="24"/>
              </w:rPr>
              <w:t xml:space="preserve">2 punti </w:t>
            </w:r>
          </w:p>
          <w:p w14:paraId="40A17E0D"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2409" w:type="dxa"/>
          </w:tcPr>
          <w:p w14:paraId="4AD04251"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58EB7433"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B96172" w14:paraId="64FD4AFF" w14:textId="5BD5B326" w:rsidTr="003F3DEE">
        <w:trPr>
          <w:trHeight w:val="116"/>
        </w:trPr>
        <w:tc>
          <w:tcPr>
            <w:tcW w:w="3080" w:type="dxa"/>
          </w:tcPr>
          <w:tbl>
            <w:tblPr>
              <w:tblW w:w="8720" w:type="dxa"/>
              <w:tblBorders>
                <w:top w:val="nil"/>
                <w:left w:val="nil"/>
                <w:bottom w:val="nil"/>
                <w:right w:val="nil"/>
              </w:tblBorders>
              <w:tblLayout w:type="fixed"/>
              <w:tblLook w:val="0000" w:firstRow="0" w:lastRow="0" w:firstColumn="0" w:lastColumn="0" w:noHBand="0" w:noVBand="0"/>
            </w:tblPr>
            <w:tblGrid>
              <w:gridCol w:w="4359"/>
              <w:gridCol w:w="4361"/>
            </w:tblGrid>
            <w:tr w:rsidR="003F3DEE" w:rsidRPr="00E96B7A" w14:paraId="1307C28D" w14:textId="77777777" w:rsidTr="00655663">
              <w:trPr>
                <w:trHeight w:val="238"/>
              </w:trPr>
              <w:tc>
                <w:tcPr>
                  <w:tcW w:w="8720" w:type="dxa"/>
                  <w:gridSpan w:val="2"/>
                </w:tcPr>
                <w:p w14:paraId="1CF58BFA" w14:textId="77777777" w:rsidR="003F3DEE" w:rsidRPr="00E96B7A" w:rsidRDefault="003F3DEE" w:rsidP="003F3DEE">
                  <w:pPr>
                    <w:framePr w:hSpace="141" w:wrap="around" w:vAnchor="page" w:hAnchor="margin" w:y="4333"/>
                    <w:autoSpaceDE w:val="0"/>
                    <w:autoSpaceDN w:val="0"/>
                    <w:adjustRightInd w:val="0"/>
                    <w:spacing w:after="0" w:line="240" w:lineRule="auto"/>
                    <w:ind w:left="0"/>
                    <w:jc w:val="left"/>
                    <w:rPr>
                      <w:rFonts w:ascii="Times New Roman" w:hAnsi="Times New Roman" w:cs="Times New Roman"/>
                      <w:color w:val="000000"/>
                      <w:sz w:val="24"/>
                      <w:szCs w:val="24"/>
                    </w:rPr>
                  </w:pPr>
                </w:p>
              </w:tc>
            </w:tr>
            <w:tr w:rsidR="003F3DEE" w:rsidRPr="00E96B7A" w14:paraId="67EE9D18" w14:textId="77777777" w:rsidTr="00655663">
              <w:trPr>
                <w:trHeight w:val="781"/>
              </w:trPr>
              <w:tc>
                <w:tcPr>
                  <w:tcW w:w="4359" w:type="dxa"/>
                </w:tcPr>
                <w:p w14:paraId="2BBF4EB3" w14:textId="77777777" w:rsidR="003F3DEE" w:rsidRPr="00E96B7A" w:rsidRDefault="003F3DEE" w:rsidP="003F3DEE">
                  <w:pPr>
                    <w:framePr w:hSpace="141" w:wrap="around" w:vAnchor="page" w:hAnchor="margin" w:y="4333"/>
                    <w:autoSpaceDE w:val="0"/>
                    <w:autoSpaceDN w:val="0"/>
                    <w:adjustRightInd w:val="0"/>
                    <w:spacing w:after="0" w:line="240" w:lineRule="auto"/>
                    <w:ind w:left="0"/>
                    <w:jc w:val="left"/>
                    <w:rPr>
                      <w:rFonts w:ascii="Times New Roman" w:hAnsi="Times New Roman" w:cs="Times New Roman"/>
                      <w:color w:val="000000"/>
                      <w:sz w:val="24"/>
                      <w:szCs w:val="24"/>
                    </w:rPr>
                  </w:pPr>
                  <w:r w:rsidRPr="00E96B7A">
                    <w:rPr>
                      <w:rFonts w:ascii="Times New Roman" w:hAnsi="Times New Roman" w:cs="Times New Roman"/>
                      <w:color w:val="000000"/>
                      <w:sz w:val="24"/>
                      <w:szCs w:val="24"/>
                    </w:rPr>
                    <w:t>Incarichi ricoperti (</w:t>
                  </w:r>
                  <w:proofErr w:type="spellStart"/>
                  <w:r w:rsidRPr="00E96B7A">
                    <w:rPr>
                      <w:rFonts w:ascii="Times New Roman" w:hAnsi="Times New Roman" w:cs="Times New Roman"/>
                      <w:color w:val="000000"/>
                      <w:sz w:val="24"/>
                      <w:szCs w:val="24"/>
                    </w:rPr>
                    <w:t>max</w:t>
                  </w:r>
                  <w:proofErr w:type="spellEnd"/>
                  <w:r w:rsidRPr="00E96B7A">
                    <w:rPr>
                      <w:rFonts w:ascii="Times New Roman" w:hAnsi="Times New Roman" w:cs="Times New Roman"/>
                      <w:color w:val="000000"/>
                      <w:sz w:val="24"/>
                      <w:szCs w:val="24"/>
                    </w:rPr>
                    <w:t xml:space="preserve"> 16 punti): </w:t>
                  </w:r>
                </w:p>
                <w:p w14:paraId="653AFAB2" w14:textId="77777777" w:rsidR="003F3DEE" w:rsidRPr="00E96B7A" w:rsidRDefault="003F3DEE" w:rsidP="003F3DEE">
                  <w:pPr>
                    <w:framePr w:hSpace="141" w:wrap="around" w:vAnchor="page" w:hAnchor="margin" w:y="4333"/>
                    <w:autoSpaceDE w:val="0"/>
                    <w:autoSpaceDN w:val="0"/>
                    <w:adjustRightInd w:val="0"/>
                    <w:spacing w:after="0" w:line="240" w:lineRule="auto"/>
                    <w:ind w:left="0"/>
                    <w:jc w:val="left"/>
                    <w:rPr>
                      <w:rFonts w:ascii="Times New Roman" w:hAnsi="Times New Roman" w:cs="Times New Roman"/>
                      <w:color w:val="000000"/>
                      <w:sz w:val="24"/>
                      <w:szCs w:val="24"/>
                    </w:rPr>
                  </w:pPr>
                  <w:r w:rsidRPr="00E96B7A">
                    <w:rPr>
                      <w:rFonts w:ascii="Times New Roman" w:hAnsi="Times New Roman" w:cs="Times New Roman"/>
                      <w:i/>
                      <w:iCs/>
                      <w:color w:val="000000"/>
                      <w:sz w:val="24"/>
                      <w:szCs w:val="24"/>
                    </w:rPr>
                    <w:t xml:space="preserve">(non valutati gli incarichi dell’anno in corso) </w:t>
                  </w:r>
                </w:p>
              </w:tc>
              <w:tc>
                <w:tcPr>
                  <w:tcW w:w="4360" w:type="dxa"/>
                </w:tcPr>
                <w:p w14:paraId="22B07E6B" w14:textId="77777777" w:rsidR="003F3DEE" w:rsidRPr="00E96B7A" w:rsidRDefault="003F3DEE" w:rsidP="003F3DEE">
                  <w:pPr>
                    <w:framePr w:hSpace="141" w:wrap="around" w:vAnchor="page" w:hAnchor="margin" w:y="4333"/>
                    <w:autoSpaceDE w:val="0"/>
                    <w:autoSpaceDN w:val="0"/>
                    <w:adjustRightInd w:val="0"/>
                    <w:spacing w:after="0" w:line="240" w:lineRule="auto"/>
                    <w:ind w:left="0"/>
                    <w:jc w:val="left"/>
                    <w:rPr>
                      <w:rFonts w:ascii="Times New Roman" w:hAnsi="Times New Roman" w:cs="Times New Roman"/>
                      <w:color w:val="000000"/>
                      <w:sz w:val="24"/>
                      <w:szCs w:val="24"/>
                    </w:rPr>
                  </w:pPr>
                </w:p>
              </w:tc>
            </w:tr>
          </w:tbl>
          <w:p w14:paraId="480D93D6"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2552" w:type="dxa"/>
          </w:tcPr>
          <w:p w14:paraId="4BED44B8" w14:textId="77777777" w:rsidR="003F3DEE" w:rsidRPr="00E96B7A"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r w:rsidRPr="00E96B7A">
              <w:rPr>
                <w:rFonts w:ascii="Times New Roman" w:hAnsi="Times New Roman" w:cs="Times New Roman"/>
                <w:color w:val="000000"/>
                <w:sz w:val="24"/>
                <w:szCs w:val="24"/>
              </w:rPr>
              <w:t xml:space="preserve">1 punto per ogni incarico </w:t>
            </w:r>
          </w:p>
          <w:p w14:paraId="687227B9" w14:textId="77777777" w:rsidR="003F3DEE" w:rsidRDefault="003F3DEE" w:rsidP="003F3DEE">
            <w:pPr>
              <w:autoSpaceDE w:val="0"/>
              <w:autoSpaceDN w:val="0"/>
              <w:adjustRightInd w:val="0"/>
              <w:spacing w:after="0" w:line="240" w:lineRule="auto"/>
              <w:ind w:left="0"/>
              <w:jc w:val="left"/>
              <w:rPr>
                <w:rFonts w:ascii="Times New Roman" w:hAnsi="Times New Roman" w:cs="Times New Roman"/>
                <w:i/>
                <w:iCs/>
                <w:color w:val="000000"/>
                <w:sz w:val="24"/>
                <w:szCs w:val="24"/>
              </w:rPr>
            </w:pPr>
            <w:r w:rsidRPr="00E96B7A">
              <w:rPr>
                <w:rFonts w:ascii="Times New Roman" w:hAnsi="Times New Roman" w:cs="Times New Roman"/>
                <w:i/>
                <w:iCs/>
                <w:color w:val="000000"/>
                <w:sz w:val="24"/>
                <w:szCs w:val="24"/>
              </w:rPr>
              <w:t xml:space="preserve">(collaboratore DS – F.S. – referente progetti vari –– responsabile laboratorio - coordinatore classe – Partecipazione alla progettazione del </w:t>
            </w:r>
            <w:proofErr w:type="spellStart"/>
            <w:r w:rsidRPr="00E96B7A">
              <w:rPr>
                <w:rFonts w:ascii="Times New Roman" w:hAnsi="Times New Roman" w:cs="Times New Roman"/>
                <w:i/>
                <w:iCs/>
                <w:color w:val="000000"/>
                <w:sz w:val="24"/>
                <w:szCs w:val="24"/>
              </w:rPr>
              <w:t>Pon</w:t>
            </w:r>
            <w:proofErr w:type="spellEnd"/>
            <w:r w:rsidRPr="00E96B7A">
              <w:rPr>
                <w:rFonts w:ascii="Times New Roman" w:hAnsi="Times New Roman" w:cs="Times New Roman"/>
                <w:i/>
                <w:iCs/>
                <w:color w:val="000000"/>
                <w:sz w:val="24"/>
                <w:szCs w:val="24"/>
              </w:rPr>
              <w:t xml:space="preserve"> Inclusione …tutte le funzioni presenti nell’organigramma</w:t>
            </w:r>
          </w:p>
          <w:p w14:paraId="7E6ADF16" w14:textId="77777777" w:rsidR="003F3DEE" w:rsidRPr="00B96172"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2409" w:type="dxa"/>
          </w:tcPr>
          <w:p w14:paraId="64DFBE68" w14:textId="77777777" w:rsidR="003F3DEE" w:rsidRPr="00E96B7A"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c>
          <w:tcPr>
            <w:tcW w:w="1843" w:type="dxa"/>
          </w:tcPr>
          <w:p w14:paraId="3046A4DA" w14:textId="77777777" w:rsidR="003F3DEE" w:rsidRPr="00E96B7A" w:rsidRDefault="003F3DEE" w:rsidP="003F3DEE">
            <w:pPr>
              <w:autoSpaceDE w:val="0"/>
              <w:autoSpaceDN w:val="0"/>
              <w:adjustRightInd w:val="0"/>
              <w:spacing w:after="0" w:line="240" w:lineRule="auto"/>
              <w:ind w:left="0"/>
              <w:jc w:val="left"/>
              <w:rPr>
                <w:rFonts w:ascii="Times New Roman" w:hAnsi="Times New Roman" w:cs="Times New Roman"/>
                <w:color w:val="000000"/>
                <w:sz w:val="24"/>
                <w:szCs w:val="24"/>
              </w:rPr>
            </w:pPr>
          </w:p>
        </w:tc>
      </w:tr>
    </w:tbl>
    <w:p w14:paraId="51C5F7C7" w14:textId="556D4042" w:rsidR="003F3DEE" w:rsidRDefault="003F3DEE" w:rsidP="003F3DEE">
      <w:pPr>
        <w:ind w:left="0"/>
        <w:jc w:val="left"/>
        <w:rPr>
          <w:sz w:val="28"/>
          <w:szCs w:val="28"/>
        </w:rPr>
      </w:pPr>
      <w:r>
        <w:rPr>
          <w:sz w:val="28"/>
          <w:szCs w:val="28"/>
        </w:rPr>
        <w:t>Allegato 2 – autodichiarazione titoli.</w:t>
      </w:r>
    </w:p>
    <w:p w14:paraId="4C7E785E" w14:textId="77777777" w:rsidR="003F3DEE" w:rsidRDefault="003F3DEE" w:rsidP="003F3DEE">
      <w:pPr>
        <w:ind w:left="0"/>
      </w:pPr>
      <w:r>
        <w:t xml:space="preserve">_I_ </w:t>
      </w:r>
      <w:proofErr w:type="spellStart"/>
      <w:r>
        <w:t>sottoscritt</w:t>
      </w:r>
      <w:proofErr w:type="spellEnd"/>
      <w:proofErr w:type="gramStart"/>
      <w:r>
        <w:t>_  _</w:t>
      </w:r>
      <w:proofErr w:type="gramEnd"/>
      <w:r>
        <w:t>_______________________________________________ al fine dell’attribuzione dell’incarico come da istanza prodotta, consapevole delle sanzioni previste in caso di dichiarazioni mendaci, dichiara di avere diritto all’attribuzione dei seguenti punteggi (vedi tabella di valutazione dei titoli):</w:t>
      </w:r>
    </w:p>
    <w:p w14:paraId="2ADC7EEC" w14:textId="77777777" w:rsidR="003F3DEE" w:rsidRDefault="003F3DEE" w:rsidP="003F3DEE"/>
    <w:p w14:paraId="32BF68EE" w14:textId="77777777" w:rsidR="003F3DEE" w:rsidRDefault="003F3DEE" w:rsidP="0040434D">
      <w:pPr>
        <w:ind w:left="0"/>
      </w:pPr>
    </w:p>
    <w:sectPr w:rsidR="003F3D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52"/>
    <w:rsid w:val="003F3DEE"/>
    <w:rsid w:val="0040434D"/>
    <w:rsid w:val="004977D2"/>
    <w:rsid w:val="009E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D219"/>
  <w15:chartTrackingRefBased/>
  <w15:docId w15:val="{962AE431-9E98-4C7E-8B58-36E1D434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DEE"/>
    <w:pPr>
      <w:spacing w:after="240" w:line="276" w:lineRule="auto"/>
      <w:ind w:left="357"/>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F3DEE"/>
    <w:pPr>
      <w:spacing w:before="100" w:beforeAutospacing="1" w:after="100" w:afterAutospacing="1"/>
      <w:ind w:left="0"/>
      <w:jc w:val="lef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San Vito</dc:creator>
  <cp:keywords/>
  <dc:description/>
  <cp:lastModifiedBy>user04</cp:lastModifiedBy>
  <cp:revision>2</cp:revision>
  <dcterms:created xsi:type="dcterms:W3CDTF">2018-01-16T07:55:00Z</dcterms:created>
  <dcterms:modified xsi:type="dcterms:W3CDTF">2018-01-16T07:55:00Z</dcterms:modified>
</cp:coreProperties>
</file>